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B9" w:rsidRDefault="00721CAB" w:rsidP="000E43AA">
      <w:pPr>
        <w:ind w:left="2880" w:firstLine="720"/>
        <w:rPr>
          <w:rFonts w:ascii="Perpetua" w:hAnsi="Perpetua"/>
          <w:sz w:val="44"/>
          <w:szCs w:val="44"/>
        </w:rPr>
      </w:pPr>
      <w:r>
        <w:rPr>
          <w:rFonts w:ascii="Perpetua" w:hAnsi="Perpetua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6A7ADE0" wp14:editId="49C65140">
            <wp:simplePos x="0" y="0"/>
            <wp:positionH relativeFrom="margin">
              <wp:posOffset>3714750</wp:posOffset>
            </wp:positionH>
            <wp:positionV relativeFrom="page">
              <wp:posOffset>534670</wp:posOffset>
            </wp:positionV>
            <wp:extent cx="527685" cy="760095"/>
            <wp:effectExtent l="0" t="0" r="5715" b="1905"/>
            <wp:wrapTight wrapText="bothSides">
              <wp:wrapPolygon edited="0">
                <wp:start x="0" y="0"/>
                <wp:lineTo x="0" y="21113"/>
                <wp:lineTo x="21054" y="21113"/>
                <wp:lineTo x="210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diocese of Glasgow (mediu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3AA">
        <w:rPr>
          <w:rFonts w:ascii="Perpetua" w:hAnsi="Perpetua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52EC2FDA" wp14:editId="49F4A79E">
            <wp:simplePos x="0" y="0"/>
            <wp:positionH relativeFrom="margin">
              <wp:posOffset>4295775</wp:posOffset>
            </wp:positionH>
            <wp:positionV relativeFrom="page">
              <wp:posOffset>609600</wp:posOffset>
            </wp:positionV>
            <wp:extent cx="67564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07" y="21000"/>
                <wp:lineTo x="207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AA">
        <w:rPr>
          <w:rFonts w:ascii="Perpetua" w:hAnsi="Perpetua"/>
          <w:sz w:val="44"/>
          <w:szCs w:val="44"/>
        </w:rPr>
        <w:t xml:space="preserve">                        </w:t>
      </w:r>
    </w:p>
    <w:p w:rsidR="000E43AA" w:rsidRPr="000E43AA" w:rsidRDefault="000E47F9" w:rsidP="00721CAB">
      <w:pPr>
        <w:ind w:left="5040" w:firstLine="720"/>
        <w:rPr>
          <w:rFonts w:ascii="Perpetua" w:hAnsi="Perpetua"/>
          <w:sz w:val="44"/>
          <w:szCs w:val="44"/>
        </w:rPr>
      </w:pPr>
      <w:r w:rsidRPr="000E43AA">
        <w:rPr>
          <w:rFonts w:ascii="Perpetua" w:hAnsi="Perpetua"/>
          <w:sz w:val="44"/>
          <w:szCs w:val="44"/>
        </w:rPr>
        <w:t>Icon Planning</w:t>
      </w:r>
    </w:p>
    <w:p w:rsidR="000E43AA" w:rsidRPr="000E43AA" w:rsidRDefault="000E47F9" w:rsidP="000E43AA">
      <w:pPr>
        <w:rPr>
          <w:rFonts w:ascii="Perpetua" w:hAnsi="Perpetua"/>
          <w:sz w:val="36"/>
          <w:szCs w:val="36"/>
        </w:rPr>
      </w:pPr>
      <w:r w:rsidRPr="000E47F9">
        <w:rPr>
          <w:rFonts w:ascii="Perpetua" w:hAnsi="Perpetua"/>
          <w:b/>
          <w:sz w:val="28"/>
          <w:szCs w:val="28"/>
        </w:rPr>
        <w:t>Parish: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</w:p>
    <w:p w:rsidR="000E47F9" w:rsidRPr="000E47F9" w:rsidRDefault="000E47F9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Dates:</w:t>
      </w:r>
    </w:p>
    <w:p w:rsidR="000E43AA" w:rsidRPr="000E47F9" w:rsidRDefault="000E47F9">
      <w:pPr>
        <w:rPr>
          <w:rFonts w:ascii="Perpetua" w:hAnsi="Perpetua"/>
          <w:sz w:val="28"/>
          <w:szCs w:val="28"/>
        </w:rPr>
      </w:pPr>
      <w:r w:rsidRPr="000E47F9">
        <w:rPr>
          <w:rFonts w:ascii="Perpetua" w:hAnsi="Perpetua"/>
          <w:b/>
          <w:sz w:val="28"/>
          <w:szCs w:val="28"/>
        </w:rPr>
        <w:t>Groups to consider involving</w:t>
      </w:r>
      <w:r w:rsidRPr="000E47F9">
        <w:rPr>
          <w:rFonts w:ascii="Perpetua" w:hAnsi="Perpetua"/>
          <w:sz w:val="28"/>
          <w:szCs w:val="28"/>
        </w:rPr>
        <w:t>: Pupils, parents, teachers, catechists, religious and clergy.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9072"/>
        <w:gridCol w:w="6096"/>
      </w:tblGrid>
      <w:tr w:rsidR="000E43AA" w:rsidTr="000E43AA">
        <w:tc>
          <w:tcPr>
            <w:tcW w:w="15168" w:type="dxa"/>
            <w:gridSpan w:val="2"/>
          </w:tcPr>
          <w:p w:rsidR="000E43AA" w:rsidRDefault="000E43AA" w:rsidP="000E43AA">
            <w:pPr>
              <w:jc w:val="center"/>
              <w:rPr>
                <w:rFonts w:ascii="Perpetua" w:hAnsi="Perpetua"/>
                <w:b/>
                <w:sz w:val="32"/>
                <w:szCs w:val="32"/>
              </w:rPr>
            </w:pPr>
            <w:r w:rsidRPr="000E43AA">
              <w:rPr>
                <w:rFonts w:ascii="Perpetua" w:hAnsi="Perpetua"/>
                <w:b/>
                <w:sz w:val="32"/>
                <w:szCs w:val="32"/>
              </w:rPr>
              <w:t>Saturday</w:t>
            </w:r>
          </w:p>
          <w:p w:rsidR="000E43AA" w:rsidRPr="000E43AA" w:rsidRDefault="000E43AA" w:rsidP="000E43AA">
            <w:pPr>
              <w:jc w:val="center"/>
              <w:rPr>
                <w:rFonts w:ascii="Perpetua" w:hAnsi="Perpetua"/>
                <w:b/>
                <w:sz w:val="32"/>
                <w:szCs w:val="32"/>
              </w:rPr>
            </w:pPr>
          </w:p>
          <w:p w:rsidR="000E43AA" w:rsidRPr="000E47F9" w:rsidRDefault="000E43AA" w:rsidP="000E43AA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Suggested activity</w:t>
            </w:r>
          </w:p>
        </w:tc>
      </w:tr>
      <w:tr w:rsidR="000E47F9" w:rsidTr="000E43AA">
        <w:tc>
          <w:tcPr>
            <w:tcW w:w="9072" w:type="dxa"/>
          </w:tcPr>
          <w:p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6096" w:type="dxa"/>
          </w:tcPr>
          <w:p w:rsidR="000E47F9" w:rsidRDefault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Default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 xml:space="preserve">Intended audience: </w:t>
            </w:r>
          </w:p>
        </w:tc>
      </w:tr>
      <w:tr w:rsidR="000E47F9" w:rsidTr="000E43AA">
        <w:tc>
          <w:tcPr>
            <w:tcW w:w="9072" w:type="dxa"/>
          </w:tcPr>
          <w:p w:rsidR="000E47F9" w:rsidRDefault="000E47F9"/>
          <w:p w:rsidR="000E47F9" w:rsidRDefault="000E47F9"/>
          <w:p w:rsidR="000E47F9" w:rsidRDefault="000E47F9"/>
          <w:p w:rsidR="000E47F9" w:rsidRDefault="000E47F9"/>
          <w:p w:rsidR="000E47F9" w:rsidRDefault="000E47F9"/>
          <w:p w:rsidR="000E47F9" w:rsidRDefault="000E47F9"/>
          <w:p w:rsidR="000E47F9" w:rsidRDefault="000E47F9"/>
          <w:p w:rsidR="000E47F9" w:rsidRDefault="000E47F9"/>
        </w:tc>
        <w:tc>
          <w:tcPr>
            <w:tcW w:w="6096" w:type="dxa"/>
          </w:tcPr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</w:tc>
      </w:tr>
      <w:tr w:rsidR="000E47F9" w:rsidTr="000E43AA">
        <w:tc>
          <w:tcPr>
            <w:tcW w:w="9072" w:type="dxa"/>
          </w:tcPr>
          <w:p w:rsidR="000E47F9" w:rsidRDefault="000E47F9"/>
          <w:p w:rsidR="000E47F9" w:rsidRDefault="000E47F9"/>
          <w:p w:rsidR="000E43AA" w:rsidRDefault="000E43AA"/>
          <w:p w:rsidR="000E43AA" w:rsidRDefault="000E43AA"/>
          <w:p w:rsidR="000E47F9" w:rsidRDefault="000E47F9"/>
          <w:p w:rsidR="000E47F9" w:rsidRDefault="000E47F9"/>
          <w:p w:rsidR="000E47F9" w:rsidRDefault="000E47F9"/>
          <w:p w:rsidR="000E47F9" w:rsidRDefault="000E47F9"/>
        </w:tc>
        <w:tc>
          <w:tcPr>
            <w:tcW w:w="6096" w:type="dxa"/>
          </w:tcPr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</w:tc>
      </w:tr>
      <w:tr w:rsidR="000E43AA" w:rsidTr="00721932">
        <w:tc>
          <w:tcPr>
            <w:tcW w:w="15168" w:type="dxa"/>
            <w:gridSpan w:val="2"/>
          </w:tcPr>
          <w:p w:rsidR="000E43AA" w:rsidRPr="000E43AA" w:rsidRDefault="000E43AA" w:rsidP="000E43AA">
            <w:pPr>
              <w:jc w:val="center"/>
              <w:rPr>
                <w:rFonts w:ascii="Perpetua" w:hAnsi="Perpetua"/>
                <w:b/>
                <w:sz w:val="32"/>
                <w:szCs w:val="32"/>
              </w:rPr>
            </w:pPr>
            <w:r>
              <w:rPr>
                <w:rFonts w:ascii="Perpetua" w:hAnsi="Perpetua"/>
                <w:b/>
                <w:sz w:val="32"/>
                <w:szCs w:val="32"/>
              </w:rPr>
              <w:t>Sunday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32"/>
                <w:szCs w:val="32"/>
              </w:rPr>
              <w:t>Suggested activity</w:t>
            </w:r>
          </w:p>
        </w:tc>
      </w:tr>
      <w:tr w:rsidR="000E47F9" w:rsidTr="000E43AA">
        <w:tc>
          <w:tcPr>
            <w:tcW w:w="9072" w:type="dxa"/>
          </w:tcPr>
          <w:p w:rsidR="000E47F9" w:rsidRDefault="000E47F9"/>
        </w:tc>
        <w:tc>
          <w:tcPr>
            <w:tcW w:w="6096" w:type="dxa"/>
          </w:tcPr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7F9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  <w:p w:rsidR="000E43AA" w:rsidRDefault="000E43AA"/>
          <w:p w:rsidR="000E43AA" w:rsidRDefault="000E43AA"/>
        </w:tc>
      </w:tr>
      <w:tr w:rsidR="000E43AA" w:rsidTr="000E43AA">
        <w:tc>
          <w:tcPr>
            <w:tcW w:w="9072" w:type="dxa"/>
          </w:tcPr>
          <w:p w:rsidR="000E43AA" w:rsidRDefault="000E43AA"/>
        </w:tc>
        <w:tc>
          <w:tcPr>
            <w:tcW w:w="6096" w:type="dxa"/>
          </w:tcPr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  <w:p w:rsidR="000E43AA" w:rsidRDefault="000E43AA"/>
        </w:tc>
      </w:tr>
      <w:tr w:rsidR="000E43AA" w:rsidTr="000E43AA">
        <w:tc>
          <w:tcPr>
            <w:tcW w:w="9072" w:type="dxa"/>
          </w:tcPr>
          <w:p w:rsidR="000E43AA" w:rsidRDefault="000E43AA"/>
        </w:tc>
        <w:tc>
          <w:tcPr>
            <w:tcW w:w="6096" w:type="dxa"/>
          </w:tcPr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</w:tc>
      </w:tr>
      <w:tr w:rsidR="000E47F9" w:rsidRPr="000E47F9" w:rsidTr="000E43AA">
        <w:tc>
          <w:tcPr>
            <w:tcW w:w="15168" w:type="dxa"/>
            <w:gridSpan w:val="2"/>
          </w:tcPr>
          <w:p w:rsidR="000E47F9" w:rsidRPr="000E43AA" w:rsidRDefault="000E47F9" w:rsidP="000E43AA">
            <w:pPr>
              <w:jc w:val="center"/>
              <w:rPr>
                <w:rFonts w:ascii="Perpetua" w:hAnsi="Perpetua"/>
                <w:sz w:val="34"/>
                <w:szCs w:val="34"/>
              </w:rPr>
            </w:pPr>
            <w:r w:rsidRPr="000E43AA">
              <w:rPr>
                <w:rFonts w:ascii="Perpetua" w:hAnsi="Perpetua"/>
                <w:sz w:val="34"/>
                <w:szCs w:val="34"/>
              </w:rPr>
              <w:t xml:space="preserve">Please return any plans to </w:t>
            </w:r>
            <w:hyperlink r:id="rId6" w:history="1">
              <w:r w:rsidR="000E43AA" w:rsidRPr="00E723E6">
                <w:rPr>
                  <w:rStyle w:val="Hyperlink"/>
                  <w:rFonts w:ascii="Perpetua" w:hAnsi="Perpetua"/>
                  <w:sz w:val="34"/>
                  <w:szCs w:val="34"/>
                </w:rPr>
                <w:t>Christine.Burke@rcag.org.uk</w:t>
              </w:r>
            </w:hyperlink>
            <w:r w:rsidRPr="000E43AA">
              <w:rPr>
                <w:rFonts w:ascii="Perpetua" w:hAnsi="Perpetua"/>
                <w:sz w:val="34"/>
                <w:szCs w:val="34"/>
              </w:rPr>
              <w:t xml:space="preserve"> by </w:t>
            </w:r>
            <w:r w:rsidRPr="000E43AA">
              <w:rPr>
                <w:rFonts w:ascii="Perpetua" w:hAnsi="Perpetua"/>
                <w:b/>
                <w:sz w:val="34"/>
                <w:szCs w:val="34"/>
              </w:rPr>
              <w:t>August 24</w:t>
            </w:r>
            <w:r w:rsidRPr="000E43AA">
              <w:rPr>
                <w:rFonts w:ascii="Perpetua" w:hAnsi="Perpetua"/>
                <w:b/>
                <w:sz w:val="34"/>
                <w:szCs w:val="34"/>
                <w:vertAlign w:val="superscript"/>
              </w:rPr>
              <w:t>th</w:t>
            </w:r>
          </w:p>
        </w:tc>
      </w:tr>
    </w:tbl>
    <w:p w:rsidR="001A0225" w:rsidRPr="000E47F9" w:rsidRDefault="00490568">
      <w:pPr>
        <w:rPr>
          <w:sz w:val="28"/>
          <w:szCs w:val="28"/>
        </w:rPr>
      </w:pPr>
      <w:bookmarkStart w:id="0" w:name="_GoBack"/>
      <w:bookmarkEnd w:id="0"/>
    </w:p>
    <w:sectPr w:rsidR="001A0225" w:rsidRPr="000E47F9" w:rsidSect="000E4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F9"/>
    <w:rsid w:val="000212B9"/>
    <w:rsid w:val="000E43AA"/>
    <w:rsid w:val="000E47F9"/>
    <w:rsid w:val="00587E6A"/>
    <w:rsid w:val="00721CAB"/>
    <w:rsid w:val="009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6A4A"/>
  <w15:chartTrackingRefBased/>
  <w15:docId w15:val="{D155E4BD-1F3C-4EBB-96C8-A83C153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7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Burke@rcag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65F46E9</Template>
  <TotalTime>220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Natalie Finnigan</cp:lastModifiedBy>
  <cp:revision>1</cp:revision>
  <cp:lastPrinted>2018-07-24T13:07:00Z</cp:lastPrinted>
  <dcterms:created xsi:type="dcterms:W3CDTF">2018-07-24T12:19:00Z</dcterms:created>
  <dcterms:modified xsi:type="dcterms:W3CDTF">2018-07-24T16:00:00Z</dcterms:modified>
</cp:coreProperties>
</file>